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E00" w:rsidRPr="00C86E00" w:rsidRDefault="00C86E00" w:rsidP="00C86E00">
      <w:pPr>
        <w:spacing w:after="0" w:line="259" w:lineRule="atLeast"/>
        <w:rPr>
          <w:rFonts w:ascii="Verdana" w:eastAsia="Times New Roman" w:hAnsi="Verdana" w:cs="Times New Roman"/>
          <w:b/>
          <w:color w:val="000000"/>
          <w:sz w:val="40"/>
          <w:szCs w:val="40"/>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bookmarkStart w:id="0" w:name="_GoBack"/>
      <w:bookmarkEnd w:id="0"/>
      <w:r w:rsidRPr="00C86E00">
        <w:rPr>
          <w:rFonts w:ascii="Verdana" w:eastAsia="Times New Roman" w:hAnsi="Verdana" w:cs="Times New Roman"/>
          <w:b/>
          <w:color w:val="000000"/>
          <w:sz w:val="40"/>
          <w:szCs w:val="40"/>
          <w:highlight w:val="yellow"/>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TMS Original Big E</w:t>
      </w:r>
    </w:p>
    <w:p w:rsidR="00C86E00" w:rsidRPr="00C86E00" w:rsidRDefault="00C86E00" w:rsidP="00C86E00">
      <w:pPr>
        <w:spacing w:after="0" w:line="259" w:lineRule="atLeast"/>
        <w:rPr>
          <w:rFonts w:ascii="Verdana" w:eastAsia="Times New Roman" w:hAnsi="Verdana" w:cs="Times New Roman"/>
          <w:color w:val="000000"/>
          <w:sz w:val="18"/>
          <w:szCs w:val="18"/>
        </w:rPr>
      </w:pPr>
      <w:r w:rsidRPr="00C86E00">
        <w:rPr>
          <w:rFonts w:ascii="Verdana" w:eastAsia="Times New Roman" w:hAnsi="Verdana" w:cs="Times New Roman"/>
          <w:color w:val="000000"/>
          <w:sz w:val="18"/>
          <w:szCs w:val="18"/>
        </w:rPr>
        <w:t>In </w:t>
      </w:r>
      <w:hyperlink r:id="rId6" w:anchor="post4576118" w:tgtFrame="_blank" w:history="1">
        <w:r w:rsidRPr="00C86E00">
          <w:rPr>
            <w:rFonts w:ascii="Verdana" w:eastAsia="Times New Roman" w:hAnsi="Verdana" w:cs="Times New Roman"/>
            <w:color w:val="0E5094"/>
            <w:sz w:val="18"/>
            <w:szCs w:val="18"/>
            <w:u w:val="single"/>
          </w:rPr>
          <w:t>Post 285</w:t>
        </w:r>
      </w:hyperlink>
      <w:r w:rsidRPr="00C86E00">
        <w:rPr>
          <w:rFonts w:ascii="Verdana" w:eastAsia="Times New Roman" w:hAnsi="Verdana" w:cs="Times New Roman"/>
          <w:color w:val="000000"/>
          <w:sz w:val="18"/>
          <w:szCs w:val="18"/>
        </w:rPr>
        <w:t> Big E said</w:t>
      </w:r>
      <w:proofErr w:type="gramStart"/>
      <w:r w:rsidRPr="00C86E00">
        <w:rPr>
          <w:rFonts w:ascii="Verdana" w:eastAsia="Times New Roman" w:hAnsi="Verdana" w:cs="Times New Roman"/>
          <w:color w:val="000000"/>
          <w:sz w:val="18"/>
          <w:szCs w:val="18"/>
        </w:rPr>
        <w:t>:</w:t>
      </w:r>
      <w:proofErr w:type="gramEnd"/>
      <w:r w:rsidRPr="00C86E00">
        <w:rPr>
          <w:rFonts w:ascii="Verdana" w:eastAsia="Times New Roman" w:hAnsi="Verdana" w:cs="Times New Roman"/>
          <w:color w:val="000000"/>
          <w:sz w:val="18"/>
          <w:szCs w:val="18"/>
        </w:rPr>
        <w:br/>
      </w:r>
      <w:r w:rsidRPr="00C86E00">
        <w:rPr>
          <w:rFonts w:ascii="Verdana" w:eastAsia="Times New Roman" w:hAnsi="Verdana" w:cs="Times New Roman"/>
          <w:color w:val="000000"/>
          <w:sz w:val="18"/>
          <w:szCs w:val="18"/>
        </w:rPr>
        <w:br/>
      </w:r>
      <w:r w:rsidRPr="00C86E00">
        <w:rPr>
          <w:rFonts w:ascii="Comic Sans MS" w:eastAsia="Times New Roman" w:hAnsi="Comic Sans MS" w:cs="Times New Roman"/>
          <w:color w:val="0000FF"/>
          <w:sz w:val="24"/>
          <w:szCs w:val="24"/>
        </w:rPr>
        <w:t xml:space="preserve">Quit making excuses.. </w:t>
      </w:r>
      <w:proofErr w:type="gramStart"/>
      <w:r w:rsidRPr="00C86E00">
        <w:rPr>
          <w:rFonts w:ascii="Comic Sans MS" w:eastAsia="Times New Roman" w:hAnsi="Comic Sans MS" w:cs="Times New Roman"/>
          <w:color w:val="0000FF"/>
          <w:sz w:val="24"/>
          <w:szCs w:val="24"/>
        </w:rPr>
        <w:t>if</w:t>
      </w:r>
      <w:proofErr w:type="gramEnd"/>
      <w:r w:rsidRPr="00C86E00">
        <w:rPr>
          <w:rFonts w:ascii="Comic Sans MS" w:eastAsia="Times New Roman" w:hAnsi="Comic Sans MS" w:cs="Times New Roman"/>
          <w:color w:val="0000FF"/>
          <w:sz w:val="24"/>
          <w:szCs w:val="24"/>
        </w:rPr>
        <w:t xml:space="preserve"> it was any simpler there wouldn't be a method... it's bare bones now. Simple rules, easy TDI entries and exits... fine tune it to your understanding... don't add anything... don't complicate it.</w:t>
      </w:r>
      <w:r w:rsidRPr="00C86E00">
        <w:rPr>
          <w:rFonts w:ascii="Verdana" w:eastAsia="Times New Roman" w:hAnsi="Verdana" w:cs="Times New Roman"/>
          <w:color w:val="000000"/>
          <w:sz w:val="18"/>
          <w:szCs w:val="18"/>
        </w:rPr>
        <w:br/>
      </w:r>
      <w:r w:rsidRPr="00C86E00">
        <w:rPr>
          <w:rFonts w:ascii="Verdana" w:eastAsia="Times New Roman" w:hAnsi="Verdana" w:cs="Times New Roman"/>
          <w:color w:val="000000"/>
          <w:sz w:val="18"/>
          <w:szCs w:val="18"/>
        </w:rPr>
        <w:br/>
      </w:r>
      <w:r w:rsidRPr="00C86E00">
        <w:rPr>
          <w:rFonts w:ascii="Comic Sans MS" w:eastAsia="Times New Roman" w:hAnsi="Comic Sans MS" w:cs="Times New Roman"/>
          <w:color w:val="0000FF"/>
          <w:sz w:val="24"/>
          <w:szCs w:val="24"/>
          <w:shd w:val="clear" w:color="auto" w:fill="FFFF00"/>
        </w:rPr>
        <w:t>Many traders on the old thread said once they quit trying to improve it or making it more complicated... their pip take exploded.</w:t>
      </w:r>
      <w:r w:rsidRPr="00C86E00">
        <w:rPr>
          <w:rFonts w:ascii="Verdana" w:eastAsia="Times New Roman" w:hAnsi="Verdana" w:cs="Times New Roman"/>
          <w:color w:val="000000"/>
          <w:sz w:val="18"/>
          <w:szCs w:val="18"/>
        </w:rPr>
        <w:br/>
      </w:r>
      <w:r w:rsidRPr="00C86E00">
        <w:rPr>
          <w:rFonts w:ascii="Verdana" w:eastAsia="Times New Roman" w:hAnsi="Verdana" w:cs="Times New Roman"/>
          <w:color w:val="000000"/>
          <w:sz w:val="18"/>
          <w:szCs w:val="18"/>
        </w:rPr>
        <w:br/>
        <w:t xml:space="preserve">He's right. Reading through the older posts I've decided to go back to "bare bones" and trade the original TMS. </w:t>
      </w:r>
      <w:proofErr w:type="gramStart"/>
      <w:r w:rsidRPr="00C86E00">
        <w:rPr>
          <w:rFonts w:ascii="Verdana" w:eastAsia="Times New Roman" w:hAnsi="Verdana" w:cs="Times New Roman"/>
          <w:color w:val="000000"/>
          <w:sz w:val="18"/>
          <w:szCs w:val="18"/>
        </w:rPr>
        <w:t>Without adding "new" things to complicate it (except for Spread and Average Daily Range stats in the corner).</w:t>
      </w:r>
      <w:proofErr w:type="gramEnd"/>
      <w:r w:rsidRPr="00C86E00">
        <w:rPr>
          <w:rFonts w:ascii="Verdana" w:eastAsia="Times New Roman" w:hAnsi="Verdana" w:cs="Times New Roman"/>
          <w:color w:val="000000"/>
          <w:sz w:val="18"/>
          <w:szCs w:val="18"/>
        </w:rPr>
        <w:br/>
        <w:t>Trading the old system is great. I missed it.</w:t>
      </w:r>
      <w:r w:rsidRPr="00C86E00">
        <w:rPr>
          <w:rFonts w:ascii="Verdana" w:eastAsia="Times New Roman" w:hAnsi="Verdana" w:cs="Times New Roman"/>
          <w:color w:val="000000"/>
          <w:sz w:val="18"/>
          <w:szCs w:val="18"/>
        </w:rPr>
        <w:br/>
      </w:r>
      <w:r w:rsidRPr="00C86E00">
        <w:rPr>
          <w:rFonts w:ascii="Verdana" w:eastAsia="Times New Roman" w:hAnsi="Verdana" w:cs="Times New Roman"/>
          <w:color w:val="000000"/>
          <w:sz w:val="18"/>
          <w:szCs w:val="18"/>
        </w:rPr>
        <w:br/>
        <w:t>So here's a pack I've zipped up which has all the original indicators of the Trading Made Simple system including:</w:t>
      </w:r>
    </w:p>
    <w:p w:rsidR="00C86E00" w:rsidRPr="00C86E00" w:rsidRDefault="00C86E00" w:rsidP="00C86E00">
      <w:pPr>
        <w:numPr>
          <w:ilvl w:val="0"/>
          <w:numId w:val="1"/>
        </w:numPr>
        <w:spacing w:before="100" w:beforeAutospacing="1" w:after="100" w:afterAutospacing="1" w:line="259" w:lineRule="atLeast"/>
        <w:ind w:left="0"/>
        <w:rPr>
          <w:rFonts w:ascii="Verdana" w:eastAsia="Times New Roman" w:hAnsi="Verdana" w:cs="Times New Roman"/>
          <w:color w:val="000000"/>
          <w:sz w:val="18"/>
          <w:szCs w:val="18"/>
        </w:rPr>
      </w:pPr>
      <w:r w:rsidRPr="00C86E00">
        <w:rPr>
          <w:rFonts w:ascii="Verdana" w:eastAsia="Times New Roman" w:hAnsi="Verdana" w:cs="Times New Roman"/>
          <w:b/>
          <w:bCs/>
          <w:color w:val="000000"/>
          <w:sz w:val="18"/>
          <w:szCs w:val="18"/>
        </w:rPr>
        <w:t>The standard Stochastics 8,3,3</w:t>
      </w:r>
    </w:p>
    <w:p w:rsidR="00C86E00" w:rsidRPr="00C86E00" w:rsidRDefault="00C86E00" w:rsidP="00C86E00">
      <w:pPr>
        <w:numPr>
          <w:ilvl w:val="0"/>
          <w:numId w:val="1"/>
        </w:numPr>
        <w:spacing w:before="100" w:beforeAutospacing="1" w:after="100" w:afterAutospacing="1" w:line="259" w:lineRule="atLeast"/>
        <w:ind w:left="0"/>
        <w:rPr>
          <w:rFonts w:ascii="Verdana" w:eastAsia="Times New Roman" w:hAnsi="Verdana" w:cs="Times New Roman"/>
          <w:color w:val="000000"/>
          <w:sz w:val="18"/>
          <w:szCs w:val="18"/>
        </w:rPr>
      </w:pPr>
      <w:r w:rsidRPr="00C86E00">
        <w:rPr>
          <w:rFonts w:ascii="Verdana" w:eastAsia="Times New Roman" w:hAnsi="Verdana" w:cs="Times New Roman"/>
          <w:b/>
          <w:bCs/>
          <w:color w:val="000000"/>
          <w:sz w:val="18"/>
          <w:szCs w:val="18"/>
        </w:rPr>
        <w:t>The original TDI (with push alerts and e-mail alerts)</w:t>
      </w:r>
    </w:p>
    <w:p w:rsidR="00C86E00" w:rsidRPr="00C86E00" w:rsidRDefault="00C86E00" w:rsidP="00C86E00">
      <w:pPr>
        <w:numPr>
          <w:ilvl w:val="0"/>
          <w:numId w:val="1"/>
        </w:numPr>
        <w:spacing w:before="100" w:beforeAutospacing="1" w:after="100" w:afterAutospacing="1" w:line="259" w:lineRule="atLeast"/>
        <w:ind w:left="0"/>
        <w:rPr>
          <w:rFonts w:ascii="Verdana" w:eastAsia="Times New Roman" w:hAnsi="Verdana" w:cs="Times New Roman"/>
          <w:color w:val="000000"/>
          <w:sz w:val="18"/>
          <w:szCs w:val="18"/>
        </w:rPr>
      </w:pPr>
      <w:r w:rsidRPr="00C86E00">
        <w:rPr>
          <w:rFonts w:ascii="Verdana" w:eastAsia="Times New Roman" w:hAnsi="Verdana" w:cs="Times New Roman"/>
          <w:b/>
          <w:bCs/>
          <w:color w:val="000000"/>
          <w:sz w:val="18"/>
          <w:szCs w:val="18"/>
        </w:rPr>
        <w:t>The original Synergy Average Price Bars</w:t>
      </w:r>
    </w:p>
    <w:p w:rsidR="00C86E00" w:rsidRPr="00C86E00" w:rsidRDefault="00C86E00" w:rsidP="00C86E00">
      <w:pPr>
        <w:numPr>
          <w:ilvl w:val="0"/>
          <w:numId w:val="1"/>
        </w:numPr>
        <w:spacing w:before="100" w:beforeAutospacing="1" w:after="100" w:afterAutospacing="1" w:line="259" w:lineRule="atLeast"/>
        <w:ind w:left="0"/>
        <w:rPr>
          <w:rFonts w:ascii="Verdana" w:eastAsia="Times New Roman" w:hAnsi="Verdana" w:cs="Times New Roman"/>
          <w:color w:val="000000"/>
          <w:sz w:val="18"/>
          <w:szCs w:val="18"/>
        </w:rPr>
      </w:pPr>
      <w:r w:rsidRPr="00C86E00">
        <w:rPr>
          <w:rFonts w:ascii="Verdana" w:eastAsia="Times New Roman" w:hAnsi="Verdana" w:cs="Times New Roman"/>
          <w:b/>
          <w:bCs/>
          <w:color w:val="000000"/>
          <w:sz w:val="18"/>
          <w:szCs w:val="18"/>
        </w:rPr>
        <w:t>The 5 EMA</w:t>
      </w:r>
    </w:p>
    <w:p w:rsidR="00C86E00" w:rsidRPr="00C86E00" w:rsidRDefault="00C86E00" w:rsidP="00C86E00">
      <w:pPr>
        <w:spacing w:after="0" w:line="259" w:lineRule="atLeast"/>
        <w:rPr>
          <w:rFonts w:ascii="Verdana" w:eastAsia="Times New Roman" w:hAnsi="Verdana" w:cs="Times New Roman"/>
          <w:color w:val="000000"/>
          <w:sz w:val="18"/>
          <w:szCs w:val="18"/>
        </w:rPr>
      </w:pPr>
      <w:r w:rsidRPr="00C86E00">
        <w:rPr>
          <w:rFonts w:ascii="Verdana" w:eastAsia="Times New Roman" w:hAnsi="Verdana" w:cs="Times New Roman"/>
          <w:color w:val="000000"/>
          <w:sz w:val="18"/>
          <w:szCs w:val="18"/>
        </w:rPr>
        <w:t>I'm having great success with the older chart!</w:t>
      </w:r>
      <w:r w:rsidRPr="00C86E00">
        <w:rPr>
          <w:rFonts w:ascii="Verdana" w:eastAsia="Times New Roman" w:hAnsi="Verdana" w:cs="Times New Roman"/>
          <w:color w:val="000000"/>
          <w:sz w:val="18"/>
          <w:szCs w:val="18"/>
        </w:rPr>
        <w:br/>
        <w:t>I also like the old TDI as well. Repainting is not something I'm concerned about as the older TDI shows the angles much clearer than the newer Synergy Pro TDI (just remember, Big E used the old TDI!)</w:t>
      </w:r>
      <w:r w:rsidRPr="00C86E00">
        <w:rPr>
          <w:rFonts w:ascii="Verdana" w:eastAsia="Times New Roman" w:hAnsi="Verdana" w:cs="Times New Roman"/>
          <w:color w:val="000000"/>
          <w:sz w:val="18"/>
          <w:szCs w:val="18"/>
        </w:rPr>
        <w:br/>
      </w:r>
      <w:r w:rsidRPr="00C86E00">
        <w:rPr>
          <w:rFonts w:ascii="Verdana" w:eastAsia="Times New Roman" w:hAnsi="Verdana" w:cs="Times New Roman"/>
          <w:color w:val="000000"/>
          <w:sz w:val="18"/>
          <w:szCs w:val="18"/>
        </w:rPr>
        <w:br/>
        <w:t>Give it a try and customize it to your liking </w:t>
      </w:r>
      <w:r>
        <w:rPr>
          <w:rFonts w:ascii="Verdana" w:eastAsia="Times New Roman" w:hAnsi="Verdana" w:cs="Times New Roman"/>
          <w:noProof/>
          <w:color w:val="000000"/>
          <w:sz w:val="18"/>
          <w:szCs w:val="18"/>
        </w:rPr>
        <w:drawing>
          <wp:inline distT="0" distB="0" distL="0" distR="0">
            <wp:extent cx="171450" cy="171450"/>
            <wp:effectExtent l="0" t="0" r="0" b="0"/>
            <wp:docPr id="3" name="Picture 3" descr="http://assets.forexfactory.net/images/smilies/yim/happ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ssets.forexfactory.net/images/smilies/yim/happy.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p w:rsidR="00C86E00" w:rsidRPr="00C86E00" w:rsidRDefault="00C86E00" w:rsidP="00C86E00">
      <w:pPr>
        <w:spacing w:after="0" w:line="259" w:lineRule="atLeast"/>
        <w:rPr>
          <w:rFonts w:ascii="Verdana" w:eastAsia="Times New Roman" w:hAnsi="Verdana" w:cs="Times New Roman"/>
          <w:i/>
          <w:iCs/>
          <w:color w:val="697C91"/>
          <w:sz w:val="16"/>
          <w:szCs w:val="16"/>
        </w:rPr>
      </w:pPr>
      <w:r w:rsidRPr="00C86E00">
        <w:rPr>
          <w:rFonts w:ascii="Verdana" w:eastAsia="Times New Roman" w:hAnsi="Verdana" w:cs="Times New Roman"/>
          <w:i/>
          <w:iCs/>
          <w:color w:val="697C91"/>
          <w:sz w:val="16"/>
          <w:szCs w:val="16"/>
        </w:rPr>
        <w:t>Attached Image (click to enlarge)</w:t>
      </w:r>
    </w:p>
    <w:p w:rsidR="00C86E00" w:rsidRPr="00C86E00" w:rsidRDefault="00C86E00" w:rsidP="00C86E00">
      <w:pPr>
        <w:spacing w:after="150" w:line="259" w:lineRule="atLeast"/>
        <w:rPr>
          <w:rFonts w:ascii="Verdana" w:eastAsia="Times New Roman" w:hAnsi="Verdana" w:cs="Times New Roman"/>
          <w:color w:val="000000"/>
          <w:sz w:val="16"/>
          <w:szCs w:val="16"/>
        </w:rPr>
      </w:pPr>
      <w:r>
        <w:rPr>
          <w:rFonts w:ascii="Verdana" w:eastAsia="Times New Roman" w:hAnsi="Verdana" w:cs="Times New Roman"/>
          <w:noProof/>
          <w:color w:val="0E5094"/>
          <w:sz w:val="16"/>
          <w:szCs w:val="16"/>
          <w:bdr w:val="single" w:sz="6" w:space="0" w:color="0E5094" w:frame="1"/>
        </w:rPr>
        <w:lastRenderedPageBreak/>
        <w:drawing>
          <wp:inline distT="0" distB="0" distL="0" distR="0">
            <wp:extent cx="5953125" cy="4467225"/>
            <wp:effectExtent l="0" t="0" r="9525" b="9525"/>
            <wp:docPr id="2" name="Picture 2" descr="Click to Enlarge&#10;&#10;Name: Chart.png&#10;Size: 71 KB">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ck to Enlarge&#10;&#10;Name: Chart.png&#10;Size: 71 KB">
                      <a:hlinkClick r:id="rId8" tgtFrame="&quot;_blank&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4467225"/>
                    </a:xfrm>
                    <a:prstGeom prst="rect">
                      <a:avLst/>
                    </a:prstGeom>
                    <a:noFill/>
                    <a:ln>
                      <a:noFill/>
                    </a:ln>
                  </pic:spPr>
                </pic:pic>
              </a:graphicData>
            </a:graphic>
          </wp:inline>
        </w:drawing>
      </w:r>
    </w:p>
    <w:p w:rsidR="00C86E00" w:rsidRPr="00C86E00" w:rsidRDefault="00C86E00" w:rsidP="00C86E00">
      <w:pPr>
        <w:spacing w:after="0" w:line="259" w:lineRule="atLeast"/>
        <w:rPr>
          <w:rFonts w:ascii="Verdana" w:eastAsia="Times New Roman" w:hAnsi="Verdana" w:cs="Times New Roman"/>
          <w:i/>
          <w:iCs/>
          <w:color w:val="697C91"/>
          <w:sz w:val="16"/>
          <w:szCs w:val="16"/>
        </w:rPr>
      </w:pPr>
      <w:r w:rsidRPr="00C86E00">
        <w:rPr>
          <w:rFonts w:ascii="Verdana" w:eastAsia="Times New Roman" w:hAnsi="Verdana" w:cs="Times New Roman"/>
          <w:i/>
          <w:iCs/>
          <w:color w:val="697C91"/>
          <w:sz w:val="16"/>
          <w:szCs w:val="16"/>
        </w:rPr>
        <w:t>Attached File</w:t>
      </w:r>
    </w:p>
    <w:p w:rsidR="00C86E00" w:rsidRPr="00C86E00" w:rsidRDefault="00C86E00" w:rsidP="00C86E00">
      <w:pPr>
        <w:spacing w:after="150" w:line="259" w:lineRule="atLeast"/>
        <w:rPr>
          <w:rFonts w:ascii="Verdana" w:eastAsia="Times New Roman" w:hAnsi="Verdana" w:cs="Times New Roman"/>
          <w:color w:val="000000"/>
          <w:sz w:val="16"/>
          <w:szCs w:val="16"/>
        </w:rPr>
      </w:pPr>
      <w:r>
        <w:rPr>
          <w:rFonts w:ascii="Verdana" w:eastAsia="Times New Roman" w:hAnsi="Verdana" w:cs="Times New Roman"/>
          <w:noProof/>
          <w:color w:val="000000"/>
          <w:sz w:val="16"/>
          <w:szCs w:val="16"/>
        </w:rPr>
        <w:drawing>
          <wp:inline distT="0" distB="0" distL="0" distR="0">
            <wp:extent cx="152400" cy="152400"/>
            <wp:effectExtent l="0" t="0" r="0" b="0"/>
            <wp:docPr id="1" name="Picture 1" descr="File Type: z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le Type: zi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C86E00">
        <w:rPr>
          <w:rFonts w:ascii="Verdana" w:eastAsia="Times New Roman" w:hAnsi="Verdana" w:cs="Times New Roman"/>
          <w:color w:val="000000"/>
          <w:sz w:val="16"/>
          <w:szCs w:val="16"/>
        </w:rPr>
        <w:t> </w:t>
      </w:r>
      <w:hyperlink r:id="rId11" w:history="1">
        <w:r w:rsidRPr="00C86E00">
          <w:rPr>
            <w:rFonts w:ascii="Verdana" w:eastAsia="Times New Roman" w:hAnsi="Verdana" w:cs="Times New Roman"/>
            <w:color w:val="0E5094"/>
            <w:sz w:val="16"/>
            <w:szCs w:val="16"/>
            <w:u w:val="single"/>
          </w:rPr>
          <w:t>TMS Original Big E.zip</w:t>
        </w:r>
      </w:hyperlink>
      <w:r w:rsidRPr="00C86E00">
        <w:rPr>
          <w:rFonts w:ascii="Verdana" w:eastAsia="Times New Roman" w:hAnsi="Verdana" w:cs="Times New Roman"/>
          <w:color w:val="000000"/>
          <w:sz w:val="16"/>
          <w:szCs w:val="16"/>
        </w:rPr>
        <w:t> </w:t>
      </w:r>
      <w:r w:rsidRPr="00C86E00">
        <w:rPr>
          <w:rFonts w:ascii="Verdana" w:eastAsia="Times New Roman" w:hAnsi="Verdana" w:cs="Times New Roman"/>
          <w:color w:val="697C91"/>
          <w:sz w:val="16"/>
          <w:szCs w:val="16"/>
        </w:rPr>
        <w:t>  131 KB </w:t>
      </w:r>
      <w:r w:rsidRPr="00C86E00">
        <w:rPr>
          <w:rFonts w:ascii="Verdana" w:eastAsia="Times New Roman" w:hAnsi="Verdana" w:cs="Times New Roman"/>
          <w:color w:val="AFAFAF"/>
          <w:sz w:val="16"/>
          <w:szCs w:val="16"/>
        </w:rPr>
        <w:t>|</w:t>
      </w:r>
      <w:r w:rsidRPr="00C86E00">
        <w:rPr>
          <w:rFonts w:ascii="Verdana" w:eastAsia="Times New Roman" w:hAnsi="Verdana" w:cs="Times New Roman"/>
          <w:color w:val="697C91"/>
          <w:sz w:val="16"/>
          <w:szCs w:val="16"/>
        </w:rPr>
        <w:t> 261 downloads</w:t>
      </w:r>
    </w:p>
    <w:p w:rsidR="00E803B7" w:rsidRDefault="00E803B7"/>
    <w:sectPr w:rsidR="00E803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mic Sans MS">
    <w:panose1 w:val="030F0702030302020204"/>
    <w:charset w:val="CC"/>
    <w:family w:val="script"/>
    <w:pitch w:val="variable"/>
    <w:sig w:usb0="00000287" w:usb1="40000013"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DA5CF5"/>
    <w:multiLevelType w:val="multilevel"/>
    <w:tmpl w:val="F4086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E00"/>
    <w:rsid w:val="00C86E00"/>
    <w:rsid w:val="00E80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86E00"/>
  </w:style>
  <w:style w:type="character" w:styleId="Hyperlink">
    <w:name w:val="Hyperlink"/>
    <w:basedOn w:val="DefaultParagraphFont"/>
    <w:uiPriority w:val="99"/>
    <w:semiHidden/>
    <w:unhideWhenUsed/>
    <w:rsid w:val="00C86E00"/>
    <w:rPr>
      <w:color w:val="0000FF"/>
      <w:u w:val="single"/>
    </w:rPr>
  </w:style>
  <w:style w:type="paragraph" w:styleId="NormalWeb">
    <w:name w:val="Normal (Web)"/>
    <w:basedOn w:val="Normal"/>
    <w:uiPriority w:val="99"/>
    <w:semiHidden/>
    <w:unhideWhenUsed/>
    <w:rsid w:val="00C86E0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nfo">
    <w:name w:val="info"/>
    <w:basedOn w:val="DefaultParagraphFont"/>
    <w:rsid w:val="00C86E00"/>
  </w:style>
  <w:style w:type="character" w:customStyle="1" w:styleId="seperator">
    <w:name w:val="seperator"/>
    <w:basedOn w:val="DefaultParagraphFont"/>
    <w:rsid w:val="00C86E00"/>
  </w:style>
  <w:style w:type="paragraph" w:styleId="BalloonText">
    <w:name w:val="Balloon Text"/>
    <w:basedOn w:val="Normal"/>
    <w:link w:val="BalloonTextChar"/>
    <w:uiPriority w:val="99"/>
    <w:semiHidden/>
    <w:unhideWhenUsed/>
    <w:rsid w:val="00C86E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6E0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C86E00"/>
  </w:style>
  <w:style w:type="character" w:styleId="Hyperlink">
    <w:name w:val="Hyperlink"/>
    <w:basedOn w:val="DefaultParagraphFont"/>
    <w:uiPriority w:val="99"/>
    <w:semiHidden/>
    <w:unhideWhenUsed/>
    <w:rsid w:val="00C86E00"/>
    <w:rPr>
      <w:color w:val="0000FF"/>
      <w:u w:val="single"/>
    </w:rPr>
  </w:style>
  <w:style w:type="paragraph" w:styleId="NormalWeb">
    <w:name w:val="Normal (Web)"/>
    <w:basedOn w:val="Normal"/>
    <w:uiPriority w:val="99"/>
    <w:semiHidden/>
    <w:unhideWhenUsed/>
    <w:rsid w:val="00C86E0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nfo">
    <w:name w:val="info"/>
    <w:basedOn w:val="DefaultParagraphFont"/>
    <w:rsid w:val="00C86E00"/>
  </w:style>
  <w:style w:type="character" w:customStyle="1" w:styleId="seperator">
    <w:name w:val="seperator"/>
    <w:basedOn w:val="DefaultParagraphFont"/>
    <w:rsid w:val="00C86E00"/>
  </w:style>
  <w:style w:type="paragraph" w:styleId="BalloonText">
    <w:name w:val="Balloon Text"/>
    <w:basedOn w:val="Normal"/>
    <w:link w:val="BalloonTextChar"/>
    <w:uiPriority w:val="99"/>
    <w:semiHidden/>
    <w:unhideWhenUsed/>
    <w:rsid w:val="00C86E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6E0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923392">
      <w:bodyDiv w:val="1"/>
      <w:marLeft w:val="0"/>
      <w:marRight w:val="0"/>
      <w:marTop w:val="0"/>
      <w:marBottom w:val="0"/>
      <w:divBdr>
        <w:top w:val="none" w:sz="0" w:space="0" w:color="auto"/>
        <w:left w:val="none" w:sz="0" w:space="0" w:color="auto"/>
        <w:bottom w:val="none" w:sz="0" w:space="0" w:color="auto"/>
        <w:right w:val="none" w:sz="0" w:space="0" w:color="auto"/>
      </w:divBdr>
      <w:divsChild>
        <w:div w:id="823349177">
          <w:marLeft w:val="0"/>
          <w:marRight w:val="0"/>
          <w:marTop w:val="0"/>
          <w:marBottom w:val="0"/>
          <w:divBdr>
            <w:top w:val="none" w:sz="0" w:space="0" w:color="auto"/>
            <w:left w:val="none" w:sz="0" w:space="0" w:color="auto"/>
            <w:bottom w:val="none" w:sz="0" w:space="0" w:color="auto"/>
            <w:right w:val="none" w:sz="0" w:space="0" w:color="auto"/>
          </w:divBdr>
        </w:div>
        <w:div w:id="1629697761">
          <w:marLeft w:val="0"/>
          <w:marRight w:val="0"/>
          <w:marTop w:val="0"/>
          <w:marBottom w:val="0"/>
          <w:divBdr>
            <w:top w:val="none" w:sz="0" w:space="0" w:color="auto"/>
            <w:left w:val="none" w:sz="0" w:space="0" w:color="auto"/>
            <w:bottom w:val="none" w:sz="0" w:space="0" w:color="auto"/>
            <w:right w:val="none" w:sz="0" w:space="0" w:color="auto"/>
          </w:divBdr>
          <w:divsChild>
            <w:div w:id="1969312314">
              <w:marLeft w:val="585"/>
              <w:marRight w:val="150"/>
              <w:marTop w:val="150"/>
              <w:marBottom w:val="150"/>
              <w:divBdr>
                <w:top w:val="none" w:sz="0" w:space="0" w:color="auto"/>
                <w:left w:val="single" w:sz="36" w:space="9" w:color="D5D9E2"/>
                <w:bottom w:val="none" w:sz="0" w:space="0" w:color="auto"/>
                <w:right w:val="none" w:sz="0" w:space="0" w:color="auto"/>
              </w:divBdr>
              <w:divsChild>
                <w:div w:id="65956820">
                  <w:marLeft w:val="0"/>
                  <w:marRight w:val="0"/>
                  <w:marTop w:val="0"/>
                  <w:marBottom w:val="0"/>
                  <w:divBdr>
                    <w:top w:val="none" w:sz="0" w:space="0" w:color="auto"/>
                    <w:left w:val="none" w:sz="0" w:space="0" w:color="auto"/>
                    <w:bottom w:val="none" w:sz="0" w:space="0" w:color="auto"/>
                    <w:right w:val="none" w:sz="0" w:space="0" w:color="auto"/>
                  </w:divBdr>
                </w:div>
                <w:div w:id="1200778391">
                  <w:marLeft w:val="-90"/>
                  <w:marRight w:val="-90"/>
                  <w:marTop w:val="0"/>
                  <w:marBottom w:val="0"/>
                  <w:divBdr>
                    <w:top w:val="none" w:sz="0" w:space="0" w:color="auto"/>
                    <w:left w:val="none" w:sz="0" w:space="0" w:color="auto"/>
                    <w:bottom w:val="none" w:sz="0" w:space="0" w:color="auto"/>
                    <w:right w:val="none" w:sz="0" w:space="0" w:color="auto"/>
                  </w:divBdr>
                </w:div>
              </w:divsChild>
            </w:div>
            <w:div w:id="94710639">
              <w:marLeft w:val="585"/>
              <w:marRight w:val="150"/>
              <w:marTop w:val="150"/>
              <w:marBottom w:val="150"/>
              <w:divBdr>
                <w:top w:val="none" w:sz="0" w:space="0" w:color="auto"/>
                <w:left w:val="single" w:sz="36" w:space="9" w:color="D5D9E2"/>
                <w:bottom w:val="none" w:sz="0" w:space="0" w:color="auto"/>
                <w:right w:val="none" w:sz="0" w:space="0" w:color="auto"/>
              </w:divBdr>
              <w:divsChild>
                <w:div w:id="329717522">
                  <w:marLeft w:val="0"/>
                  <w:marRight w:val="0"/>
                  <w:marTop w:val="0"/>
                  <w:marBottom w:val="0"/>
                  <w:divBdr>
                    <w:top w:val="none" w:sz="0" w:space="0" w:color="auto"/>
                    <w:left w:val="none" w:sz="0" w:space="0" w:color="auto"/>
                    <w:bottom w:val="none" w:sz="0" w:space="0" w:color="auto"/>
                    <w:right w:val="none" w:sz="0" w:space="0" w:color="auto"/>
                  </w:divBdr>
                </w:div>
                <w:div w:id="1566842345">
                  <w:marLeft w:val="-60"/>
                  <w:marRight w:val="-60"/>
                  <w:marTop w:val="0"/>
                  <w:marBottom w:val="0"/>
                  <w:divBdr>
                    <w:top w:val="none" w:sz="0" w:space="0" w:color="auto"/>
                    <w:left w:val="none" w:sz="0" w:space="0" w:color="auto"/>
                    <w:bottom w:val="none" w:sz="0" w:space="0" w:color="auto"/>
                    <w:right w:val="none" w:sz="0" w:space="0" w:color="auto"/>
                  </w:divBdr>
                  <w:divsChild>
                    <w:div w:id="549876179">
                      <w:marLeft w:val="60"/>
                      <w:marRight w:val="6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rexfactory.com/attachment.php?attachmentid=1824092&amp;d=1452061545"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orexfactory.com/showthread.php?p=4576118" TargetMode="External"/><Relationship Id="rId11" Type="http://schemas.openxmlformats.org/officeDocument/2006/relationships/hyperlink" Target="http://www.forexfactory.com/attachment.php?attachmentid=1824084&amp;d=1452060867" TargetMode="External"/><Relationship Id="rId5" Type="http://schemas.openxmlformats.org/officeDocument/2006/relationships/webSettings" Target="webSettings.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224</Words>
  <Characters>1279</Characters>
  <Application>Microsoft Office Word</Application>
  <DocSecurity>0</DocSecurity>
  <Lines>10</Lines>
  <Paragraphs>2</Paragraphs>
  <ScaleCrop>false</ScaleCrop>
  <Company>Microsoft</Company>
  <LinksUpToDate>false</LinksUpToDate>
  <CharactersWithSpaces>1501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2016-01-26T15:20:00Z</dcterms:created>
  <dcterms:modified xsi:type="dcterms:W3CDTF">2016-01-26T15:23:00Z</dcterms:modified>
</cp:coreProperties>
</file>